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58" w:rsidRPr="00E77571" w:rsidRDefault="00A95650" w:rsidP="007D7658">
      <w:pPr>
        <w:spacing w:line="480" w:lineRule="exact"/>
        <w:jc w:val="center"/>
        <w:rPr>
          <w:rFonts w:cs="B Nazanin" w:hint="cs"/>
          <w:b/>
          <w:bCs/>
          <w:sz w:val="22"/>
          <w:szCs w:val="22"/>
          <w:rtl/>
          <w:lang w:bidi="fa-IR"/>
        </w:rPr>
      </w:pPr>
      <w:bookmarkStart w:id="0" w:name="_GoBack"/>
      <w:bookmarkEnd w:id="0"/>
      <w:r w:rsidRPr="00E77571">
        <w:rPr>
          <w:rFonts w:cs="B Nazanin" w:hint="cs"/>
          <w:b/>
          <w:bCs/>
          <w:noProof/>
          <w:sz w:val="22"/>
          <w:szCs w:val="22"/>
          <w:rtl/>
        </w:rPr>
        <mc:AlternateContent>
          <mc:Choice Requires="wps">
            <w:drawing>
              <wp:anchor distT="0" distB="0" distL="114300" distR="114300" simplePos="0" relativeHeight="251658752" behindDoc="0" locked="0" layoutInCell="1" allowOverlap="1">
                <wp:simplePos x="0" y="0"/>
                <wp:positionH relativeFrom="column">
                  <wp:posOffset>9424670</wp:posOffset>
                </wp:positionH>
                <wp:positionV relativeFrom="paragraph">
                  <wp:posOffset>-31115</wp:posOffset>
                </wp:positionV>
                <wp:extent cx="528955" cy="685800"/>
                <wp:effectExtent l="12065" t="5080" r="11430" b="1397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685800"/>
                        </a:xfrm>
                        <a:prstGeom prst="rect">
                          <a:avLst/>
                        </a:prstGeom>
                        <a:solidFill>
                          <a:srgbClr val="FFFFFF"/>
                        </a:solidFill>
                        <a:ln w="9525">
                          <a:solidFill>
                            <a:srgbClr val="FFFFFF"/>
                          </a:solidFill>
                          <a:miter lim="800000"/>
                          <a:headEnd/>
                          <a:tailEnd/>
                        </a:ln>
                      </wps:spPr>
                      <wps:txbx>
                        <w:txbxContent>
                          <w:p w:rsidR="007D7658" w:rsidRPr="000E7EAE" w:rsidRDefault="00A95650" w:rsidP="007D7658">
                            <w:pPr>
                              <w:jc w:val="center"/>
                            </w:pPr>
                            <w:r w:rsidRPr="000E7EAE">
                              <w:rPr>
                                <w:noProof/>
                              </w:rPr>
                              <w:drawing>
                                <wp:inline distT="0" distB="0" distL="0" distR="0">
                                  <wp:extent cx="4495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txbxContent>
                      </wps:txbx>
                      <wps:bodyPr rot="0" vert="horz"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742.1pt;margin-top:-2.45pt;width:41.65pt;height:5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" strokecolor="white">
                <v:textbox inset="1mm,1mm,1mm,1mm">
                  <w:txbxContent>
                    <w:p w:rsidR="007D7658" w:rsidRPr="000E7EAE" w:rsidRDefault="00A95650" w:rsidP="007D7658">
                      <w:pPr>
                        <w:jc w:val="center"/>
                      </w:pPr>
                      <w:r w:rsidRPr="000E7EAE">
                        <w:rPr>
                          <w:noProof/>
                        </w:rPr>
                        <w:drawing>
                          <wp:inline distT="0" distB="0" distL="0" distR="0">
                            <wp:extent cx="4495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txbxContent>
                </v:textbox>
              </v:rect>
            </w:pict>
          </mc:Fallback>
        </mc:AlternateContent>
      </w:r>
      <w:r w:rsidR="007D7658" w:rsidRPr="00E77571">
        <w:rPr>
          <w:rFonts w:cs="B Nazanin" w:hint="cs"/>
          <w:b/>
          <w:bCs/>
          <w:sz w:val="22"/>
          <w:szCs w:val="22"/>
          <w:rtl/>
          <w:lang w:bidi="fa-IR"/>
        </w:rPr>
        <w:t>باسمه تعالي</w:t>
      </w:r>
    </w:p>
    <w:p w:rsidR="00E35844" w:rsidRPr="00E77571" w:rsidRDefault="00E35844" w:rsidP="007D7658">
      <w:pPr>
        <w:spacing w:line="480" w:lineRule="exact"/>
        <w:jc w:val="center"/>
        <w:rPr>
          <w:rFonts w:cs="B Nazanin" w:hint="cs"/>
          <w:b/>
          <w:bCs/>
          <w:sz w:val="22"/>
          <w:szCs w:val="22"/>
          <w:rtl/>
          <w:lang w:bidi="fa-IR"/>
        </w:rPr>
      </w:pPr>
    </w:p>
    <w:p w:rsidR="007D7658" w:rsidRPr="00E77571" w:rsidRDefault="007D7658" w:rsidP="007D7658">
      <w:pPr>
        <w:spacing w:line="480" w:lineRule="exact"/>
        <w:jc w:val="center"/>
        <w:rPr>
          <w:rFonts w:cs="B Nazanin" w:hint="cs"/>
          <w:b/>
          <w:bCs/>
          <w:sz w:val="28"/>
          <w:szCs w:val="28"/>
          <w:rtl/>
          <w:lang w:bidi="fa-IR"/>
        </w:rPr>
      </w:pPr>
      <w:r w:rsidRPr="00E77571">
        <w:rPr>
          <w:rFonts w:cs="B Nazanin" w:hint="cs"/>
          <w:b/>
          <w:bCs/>
          <w:sz w:val="28"/>
          <w:szCs w:val="28"/>
          <w:rtl/>
          <w:lang w:bidi="fa-IR"/>
        </w:rPr>
        <w:t>فرم محاسبه امتياز پايه تشويقي پژوهشي اعضاء هيأت علمي رسمي</w:t>
      </w:r>
    </w:p>
    <w:p w:rsidR="007D7658" w:rsidRPr="00E77571" w:rsidRDefault="007D7658" w:rsidP="007D7658">
      <w:pPr>
        <w:spacing w:line="480" w:lineRule="exact"/>
        <w:rPr>
          <w:rFonts w:cs="B Nazanin" w:hint="cs"/>
          <w:b/>
          <w:bCs/>
          <w:sz w:val="28"/>
          <w:szCs w:val="28"/>
          <w:rtl/>
          <w:lang w:bidi="fa-IR"/>
        </w:rPr>
      </w:pPr>
    </w:p>
    <w:p w:rsidR="007D7658" w:rsidRPr="00E77571" w:rsidRDefault="00A95650" w:rsidP="007D7658">
      <w:pPr>
        <w:spacing w:line="480" w:lineRule="exact"/>
        <w:rPr>
          <w:rFonts w:cs="B Nazanin" w:hint="cs"/>
          <w:b/>
          <w:bCs/>
          <w:sz w:val="22"/>
          <w:szCs w:val="22"/>
          <w:rtl/>
          <w:lang w:bidi="fa-IR"/>
        </w:rPr>
      </w:pPr>
      <w:r w:rsidRPr="00E77571">
        <w:rPr>
          <w:rFonts w:cs="B Nazanin" w:hint="cs"/>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290195</wp:posOffset>
                </wp:positionV>
                <wp:extent cx="9865360" cy="969645"/>
                <wp:effectExtent l="10160" t="12065" r="11430"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5360" cy="969645"/>
                        </a:xfrm>
                        <a:prstGeom prst="roundRect">
                          <a:avLst>
                            <a:gd name="adj" fmla="val 16667"/>
                          </a:avLst>
                        </a:prstGeom>
                        <a:solidFill>
                          <a:srgbClr val="D8D8D8"/>
                        </a:solidFill>
                        <a:ln w="9525">
                          <a:solidFill>
                            <a:srgbClr val="000000"/>
                          </a:solidFill>
                          <a:round/>
                          <a:headEnd/>
                          <a:tailEnd/>
                        </a:ln>
                      </wps:spPr>
                      <wps:txbx>
                        <w:txbxContent>
                          <w:p w:rsidR="007D7658" w:rsidRPr="00E77571" w:rsidRDefault="007D7658" w:rsidP="00E35844">
                            <w:pPr>
                              <w:shd w:val="clear" w:color="auto" w:fill="D9D9D9"/>
                              <w:jc w:val="center"/>
                              <w:rPr>
                                <w:rFonts w:cs="B Nazanin"/>
                                <w:b/>
                                <w:bCs/>
                                <w:sz w:val="28"/>
                                <w:szCs w:val="28"/>
                                <w:lang w:bidi="fa-IR"/>
                              </w:rPr>
                            </w:pPr>
                            <w:r w:rsidRPr="00E77571">
                              <w:rPr>
                                <w:rFonts w:cs="B Nazanin" w:hint="cs"/>
                                <w:b/>
                                <w:bCs/>
                                <w:sz w:val="26"/>
                                <w:szCs w:val="26"/>
                                <w:rtl/>
                                <w:lang w:bidi="fa-IR"/>
                              </w:rPr>
                              <w:t>م</w:t>
                            </w:r>
                            <w:r w:rsidR="00E77571" w:rsidRPr="00E77571">
                              <w:rPr>
                                <w:rFonts w:cs="B Nazanin" w:hint="cs"/>
                                <w:b/>
                                <w:bCs/>
                                <w:sz w:val="26"/>
                                <w:szCs w:val="26"/>
                                <w:rtl/>
                                <w:lang w:bidi="fa-IR"/>
                              </w:rPr>
                              <w:t>وضوع:</w:t>
                            </w:r>
                            <w:r w:rsidRPr="00E77571">
                              <w:rPr>
                                <w:rFonts w:cs="B Nazanin" w:hint="cs"/>
                                <w:b/>
                                <w:bCs/>
                                <w:sz w:val="26"/>
                                <w:szCs w:val="26"/>
                                <w:rtl/>
                                <w:lang w:bidi="fa-IR"/>
                              </w:rPr>
                              <w:t>امتياز ذخيره پژوهشي اعضاء هيأت علمي دانشگاه در ازاي دريافت يك پايه تشويقي بر اساس دستور ششم مصوبات نهمين نشست عادي از دوره چهارم هيأت امناي دانشگاههاي منطقه البرز جنوبي مورخ 3/7/96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7" style="position:absolute;left:0;text-align:left;margin-left:-2.8pt;margin-top:22.85pt;width:776.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" fillcolor="#d8d8d8">
                <v:textbox>
                  <w:txbxContent>
                    <w:p w:rsidR="007D7658" w:rsidRPr="00E77571" w:rsidRDefault="007D7658" w:rsidP="00E35844">
                      <w:pPr>
                        <w:shd w:val="clear" w:color="auto" w:fill="D9D9D9"/>
                        <w:jc w:val="center"/>
                        <w:rPr>
                          <w:rFonts w:cs="B Nazanin"/>
                          <w:b/>
                          <w:bCs/>
                          <w:sz w:val="28"/>
                          <w:szCs w:val="28"/>
                          <w:lang w:bidi="fa-IR"/>
                        </w:rPr>
                      </w:pPr>
                      <w:r w:rsidRPr="00E77571">
                        <w:rPr>
                          <w:rFonts w:cs="B Nazanin" w:hint="cs"/>
                          <w:b/>
                          <w:bCs/>
                          <w:sz w:val="26"/>
                          <w:szCs w:val="26"/>
                          <w:rtl/>
                          <w:lang w:bidi="fa-IR"/>
                        </w:rPr>
                        <w:t>م</w:t>
                      </w:r>
                      <w:r w:rsidR="00E77571" w:rsidRPr="00E77571">
                        <w:rPr>
                          <w:rFonts w:cs="B Nazanin" w:hint="cs"/>
                          <w:b/>
                          <w:bCs/>
                          <w:sz w:val="26"/>
                          <w:szCs w:val="26"/>
                          <w:rtl/>
                          <w:lang w:bidi="fa-IR"/>
                        </w:rPr>
                        <w:t>وضوع:</w:t>
                      </w:r>
                      <w:r w:rsidRPr="00E77571">
                        <w:rPr>
                          <w:rFonts w:cs="B Nazanin" w:hint="cs"/>
                          <w:b/>
                          <w:bCs/>
                          <w:sz w:val="26"/>
                          <w:szCs w:val="26"/>
                          <w:rtl/>
                          <w:lang w:bidi="fa-IR"/>
                        </w:rPr>
                        <w:t>امتياز ذخيره پژوهشي اعضاء هيأت علمي دانشگاه در ازاي دريافت يك پايه تشويقي بر اساس دستور ششم مصوبات نهمين نشست عادي از دوره چهارم هيأت امناي دانشگاههاي منطقه البرز جنوبي مورخ 3/7/96</w:t>
                      </w:r>
                    </w:p>
                  </w:txbxContent>
                </v:textbox>
              </v:roundrect>
            </w:pict>
          </mc:Fallback>
        </mc:AlternateContent>
      </w:r>
    </w:p>
    <w:p w:rsidR="00537715" w:rsidRPr="00E77571" w:rsidRDefault="00537715" w:rsidP="007D7658">
      <w:pPr>
        <w:spacing w:line="480" w:lineRule="exact"/>
        <w:jc w:val="center"/>
        <w:rPr>
          <w:rFonts w:cs="B Nazanin" w:hint="cs"/>
          <w:b/>
          <w:bCs/>
          <w:sz w:val="22"/>
          <w:szCs w:val="22"/>
          <w:rtl/>
          <w:lang w:bidi="fa-IR"/>
        </w:rPr>
      </w:pPr>
    </w:p>
    <w:p w:rsidR="00537715" w:rsidRPr="00E77571" w:rsidRDefault="00537715" w:rsidP="007D7658">
      <w:pPr>
        <w:spacing w:line="480" w:lineRule="exact"/>
        <w:jc w:val="center"/>
        <w:rPr>
          <w:rFonts w:cs="B Nazanin" w:hint="cs"/>
          <w:b/>
          <w:bCs/>
          <w:sz w:val="22"/>
          <w:szCs w:val="22"/>
          <w:rtl/>
          <w:lang w:bidi="fa-IR"/>
        </w:rPr>
      </w:pPr>
    </w:p>
    <w:p w:rsidR="00537715" w:rsidRPr="00E77571" w:rsidRDefault="00537715" w:rsidP="007D7658">
      <w:pPr>
        <w:spacing w:line="480" w:lineRule="exact"/>
        <w:jc w:val="center"/>
        <w:rPr>
          <w:rFonts w:cs="B Nazanin" w:hint="cs"/>
          <w:b/>
          <w:bCs/>
          <w:sz w:val="22"/>
          <w:szCs w:val="22"/>
          <w:rtl/>
          <w:lang w:bidi="fa-IR"/>
        </w:rPr>
      </w:pPr>
    </w:p>
    <w:p w:rsidR="00537715" w:rsidRPr="00E77571" w:rsidRDefault="00A95650" w:rsidP="007D7658">
      <w:pPr>
        <w:spacing w:line="480" w:lineRule="exact"/>
        <w:jc w:val="center"/>
        <w:rPr>
          <w:rFonts w:cs="B Nazanin" w:hint="cs"/>
          <w:b/>
          <w:bCs/>
          <w:sz w:val="22"/>
          <w:szCs w:val="22"/>
          <w:rtl/>
          <w:lang w:bidi="fa-IR"/>
        </w:rPr>
      </w:pPr>
      <w:r w:rsidRPr="00E77571">
        <w:rPr>
          <w:rFonts w:cs="B Nazanin" w:hint="cs"/>
          <w:b/>
          <w:bCs/>
          <w:noProof/>
          <w:rtl/>
        </w:rPr>
        <mc:AlternateContent>
          <mc:Choice Requires="wps">
            <w:drawing>
              <wp:anchor distT="0" distB="0" distL="114300" distR="114300" simplePos="0" relativeHeight="251656704" behindDoc="0" locked="0" layoutInCell="1" allowOverlap="1">
                <wp:simplePos x="0" y="0"/>
                <wp:positionH relativeFrom="column">
                  <wp:posOffset>-323215</wp:posOffset>
                </wp:positionH>
                <wp:positionV relativeFrom="paragraph">
                  <wp:posOffset>335280</wp:posOffset>
                </wp:positionV>
                <wp:extent cx="10652125" cy="4445"/>
                <wp:effectExtent l="8255" t="9525" r="7620" b="508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21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9225"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6.4pt" to="813.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"/>
            </w:pict>
          </mc:Fallback>
        </mc:AlternateContent>
      </w:r>
    </w:p>
    <w:p w:rsidR="00E77571" w:rsidRDefault="00E77571" w:rsidP="00E77571">
      <w:pPr>
        <w:spacing w:line="480" w:lineRule="exact"/>
        <w:jc w:val="center"/>
        <w:rPr>
          <w:rFonts w:cs="B Nazanin"/>
          <w:b/>
          <w:bCs/>
          <w:lang w:bidi="fa-IR"/>
        </w:rPr>
      </w:pPr>
    </w:p>
    <w:p w:rsidR="00EE2620" w:rsidRPr="00E77571" w:rsidRDefault="007D7658" w:rsidP="00E77571">
      <w:pPr>
        <w:spacing w:line="480" w:lineRule="exact"/>
        <w:jc w:val="center"/>
        <w:rPr>
          <w:rFonts w:cs="B Nazanin" w:hint="cs"/>
          <w:b/>
          <w:bCs/>
          <w:rtl/>
          <w:lang w:bidi="fa-IR"/>
        </w:rPr>
      </w:pPr>
      <w:r w:rsidRPr="00E77571">
        <w:rPr>
          <w:rFonts w:cs="B Nazanin" w:hint="cs"/>
          <w:b/>
          <w:bCs/>
          <w:rtl/>
          <w:lang w:bidi="fa-IR"/>
        </w:rPr>
        <w:t>توجه : مشخصات اين فرم توسط اعضاء هيأت علمي تكميل شود و مستندات مربوطه ضميمه شود. ستون امتياز توسط كميته هاي منتخب</w:t>
      </w:r>
      <w:r w:rsidR="00A5782E">
        <w:rPr>
          <w:rFonts w:cs="B Nazanin" w:hint="cs"/>
          <w:b/>
          <w:bCs/>
          <w:rtl/>
          <w:lang w:bidi="fa-IR"/>
        </w:rPr>
        <w:t xml:space="preserve"> دانشکده و کمیته ترفیعات دانشگاه</w:t>
      </w:r>
      <w:r w:rsidRPr="00E77571">
        <w:rPr>
          <w:rFonts w:cs="B Nazanin" w:hint="cs"/>
          <w:b/>
          <w:bCs/>
          <w:rtl/>
          <w:lang w:bidi="fa-IR"/>
        </w:rPr>
        <w:t xml:space="preserve"> تكميل مي شود.</w:t>
      </w:r>
    </w:p>
    <w:p w:rsidR="00EE2620" w:rsidRPr="00E77571" w:rsidRDefault="00EE2620" w:rsidP="00E35844">
      <w:pPr>
        <w:spacing w:line="620" w:lineRule="exact"/>
        <w:rPr>
          <w:rFonts w:cs="B Nazanin" w:hint="cs"/>
          <w:b/>
          <w:bCs/>
          <w:sz w:val="22"/>
          <w:szCs w:val="22"/>
          <w:rtl/>
          <w:lang w:bidi="fa-IR"/>
        </w:rPr>
      </w:pPr>
      <w:r w:rsidRPr="00E77571">
        <w:rPr>
          <w:rFonts w:cs="B Nazanin" w:hint="cs"/>
          <w:b/>
          <w:bCs/>
          <w:sz w:val="22"/>
          <w:szCs w:val="22"/>
          <w:rtl/>
          <w:lang w:bidi="fa-IR"/>
        </w:rPr>
        <w:t xml:space="preserve">نام و نام خانوادگي :                                            </w:t>
      </w:r>
      <w:r w:rsidR="00E35844" w:rsidRPr="00E77571">
        <w:rPr>
          <w:rFonts w:cs="B Nazanin" w:hint="cs"/>
          <w:b/>
          <w:bCs/>
          <w:sz w:val="22"/>
          <w:szCs w:val="22"/>
          <w:rtl/>
          <w:lang w:bidi="fa-IR"/>
        </w:rPr>
        <w:tab/>
      </w:r>
      <w:r w:rsidR="00E35844" w:rsidRPr="00E77571">
        <w:rPr>
          <w:rFonts w:cs="B Nazanin" w:hint="cs"/>
          <w:b/>
          <w:bCs/>
          <w:sz w:val="22"/>
          <w:szCs w:val="22"/>
          <w:rtl/>
          <w:lang w:bidi="fa-IR"/>
        </w:rPr>
        <w:tab/>
      </w:r>
      <w:r w:rsidR="00E35844" w:rsidRPr="00E77571">
        <w:rPr>
          <w:rFonts w:cs="B Nazanin" w:hint="cs"/>
          <w:b/>
          <w:bCs/>
          <w:sz w:val="22"/>
          <w:szCs w:val="22"/>
          <w:rtl/>
          <w:lang w:bidi="fa-IR"/>
        </w:rPr>
        <w:tab/>
      </w:r>
      <w:r w:rsidRPr="00E77571">
        <w:rPr>
          <w:rFonts w:cs="B Nazanin" w:hint="cs"/>
          <w:b/>
          <w:bCs/>
          <w:sz w:val="22"/>
          <w:szCs w:val="22"/>
          <w:rtl/>
          <w:lang w:bidi="fa-IR"/>
        </w:rPr>
        <w:t xml:space="preserve"> </w:t>
      </w:r>
      <w:r w:rsidR="00E35844" w:rsidRPr="00E77571">
        <w:rPr>
          <w:rFonts w:cs="B Nazanin" w:hint="cs"/>
          <w:b/>
          <w:bCs/>
          <w:sz w:val="22"/>
          <w:szCs w:val="22"/>
          <w:rtl/>
          <w:lang w:bidi="fa-IR"/>
        </w:rPr>
        <w:tab/>
      </w:r>
      <w:r w:rsidR="00E35844" w:rsidRPr="00E77571">
        <w:rPr>
          <w:rFonts w:cs="B Nazanin" w:hint="cs"/>
          <w:b/>
          <w:bCs/>
          <w:sz w:val="22"/>
          <w:szCs w:val="22"/>
          <w:rtl/>
          <w:lang w:bidi="fa-IR"/>
        </w:rPr>
        <w:tab/>
      </w:r>
      <w:r w:rsidRPr="00E77571">
        <w:rPr>
          <w:rFonts w:cs="B Nazanin" w:hint="cs"/>
          <w:b/>
          <w:bCs/>
          <w:sz w:val="22"/>
          <w:szCs w:val="22"/>
          <w:rtl/>
          <w:lang w:bidi="fa-IR"/>
        </w:rPr>
        <w:t xml:space="preserve">گروه :                                     </w:t>
      </w:r>
      <w:r w:rsidR="00E35844" w:rsidRPr="00E77571">
        <w:rPr>
          <w:rFonts w:cs="B Nazanin" w:hint="cs"/>
          <w:b/>
          <w:bCs/>
          <w:sz w:val="22"/>
          <w:szCs w:val="22"/>
          <w:rtl/>
          <w:lang w:bidi="fa-IR"/>
        </w:rPr>
        <w:tab/>
      </w:r>
      <w:r w:rsidR="00E35844" w:rsidRPr="00E77571">
        <w:rPr>
          <w:rFonts w:cs="B Nazanin" w:hint="cs"/>
          <w:b/>
          <w:bCs/>
          <w:sz w:val="22"/>
          <w:szCs w:val="22"/>
          <w:rtl/>
          <w:lang w:bidi="fa-IR"/>
        </w:rPr>
        <w:tab/>
      </w:r>
      <w:r w:rsidRPr="00E77571">
        <w:rPr>
          <w:rFonts w:cs="B Nazanin" w:hint="cs"/>
          <w:b/>
          <w:bCs/>
          <w:sz w:val="22"/>
          <w:szCs w:val="22"/>
          <w:rtl/>
          <w:lang w:bidi="fa-IR"/>
        </w:rPr>
        <w:t xml:space="preserve">رشته تحصيلي يا تخصصي :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 xml:space="preserve"> </w:t>
      </w:r>
    </w:p>
    <w:p w:rsidR="00EE2620" w:rsidRPr="00E77571" w:rsidRDefault="00EE2620" w:rsidP="00E35844">
      <w:pPr>
        <w:spacing w:line="620" w:lineRule="exact"/>
        <w:rPr>
          <w:rFonts w:cs="B Nazanin" w:hint="cs"/>
          <w:b/>
          <w:bCs/>
          <w:sz w:val="22"/>
          <w:szCs w:val="22"/>
          <w:rtl/>
          <w:lang w:bidi="fa-IR"/>
        </w:rPr>
      </w:pPr>
      <w:r w:rsidRPr="00E77571">
        <w:rPr>
          <w:rFonts w:cs="B Nazanin" w:hint="cs"/>
          <w:b/>
          <w:bCs/>
          <w:sz w:val="22"/>
          <w:szCs w:val="22"/>
          <w:rtl/>
          <w:lang w:bidi="fa-IR"/>
        </w:rPr>
        <w:t xml:space="preserve">مرتبه علمي :                                                                                                                   تاريخ استخدام پيماني :                                     تاريخ تبديل وضعيت به رسمي آزمايشي :                 </w:t>
      </w:r>
    </w:p>
    <w:p w:rsidR="00E35844" w:rsidRDefault="00E35844" w:rsidP="00E35844">
      <w:pPr>
        <w:spacing w:line="620" w:lineRule="exact"/>
        <w:rPr>
          <w:rFonts w:cs="B Nazanin"/>
          <w:b/>
          <w:bCs/>
          <w:sz w:val="22"/>
          <w:szCs w:val="22"/>
          <w:rtl/>
          <w:lang w:bidi="fa-IR"/>
        </w:rPr>
      </w:pPr>
      <w:r w:rsidRPr="00E77571">
        <w:rPr>
          <w:rFonts w:cs="B Nazanin" w:hint="cs"/>
          <w:b/>
          <w:bCs/>
          <w:sz w:val="22"/>
          <w:szCs w:val="22"/>
          <w:rtl/>
          <w:lang w:bidi="fa-IR"/>
        </w:rPr>
        <w:t xml:space="preserve">تعداد پايه هاي تشويقي: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 xml:space="preserve">  (</w:t>
      </w:r>
      <w:r w:rsidR="00E77571">
        <w:rPr>
          <w:rFonts w:cs="B Nazanin"/>
          <w:b/>
          <w:bCs/>
          <w:sz w:val="22"/>
          <w:szCs w:val="22"/>
          <w:lang w:bidi="fa-IR"/>
        </w:rPr>
        <w:t xml:space="preserve"> </w:t>
      </w:r>
      <w:r w:rsidRPr="00E77571">
        <w:rPr>
          <w:rFonts w:cs="B Nazanin" w:hint="cs"/>
          <w:b/>
          <w:bCs/>
          <w:sz w:val="22"/>
          <w:szCs w:val="22"/>
          <w:rtl/>
          <w:lang w:bidi="fa-IR"/>
        </w:rPr>
        <w:t xml:space="preserve">اجرايي: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 xml:space="preserve"> پژوهشي: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w:t>
      </w:r>
    </w:p>
    <w:p w:rsidR="00A5782E" w:rsidRPr="00E77571" w:rsidRDefault="00A5782E" w:rsidP="00E35844">
      <w:pPr>
        <w:spacing w:line="620" w:lineRule="exact"/>
        <w:rPr>
          <w:rFonts w:cs="B Nazanin" w:hint="cs"/>
          <w:b/>
          <w:bCs/>
          <w:sz w:val="22"/>
          <w:szCs w:val="22"/>
          <w:rtl/>
          <w:lang w:bidi="fa-IR"/>
        </w:rPr>
      </w:pPr>
    </w:p>
    <w:p w:rsidR="00E35844" w:rsidRDefault="00E35844" w:rsidP="00A5782E">
      <w:pPr>
        <w:spacing w:line="980" w:lineRule="exact"/>
        <w:jc w:val="center"/>
        <w:rPr>
          <w:rFonts w:cs="B Nazanin"/>
          <w:b/>
          <w:bCs/>
          <w:sz w:val="22"/>
          <w:szCs w:val="22"/>
          <w:lang w:bidi="fa-IR"/>
        </w:rPr>
      </w:pPr>
      <w:r w:rsidRPr="00E77571">
        <w:rPr>
          <w:rFonts w:cs="B Nazanin" w:hint="cs"/>
          <w:b/>
          <w:bCs/>
          <w:sz w:val="22"/>
          <w:szCs w:val="22"/>
          <w:rtl/>
          <w:lang w:bidi="fa-IR"/>
        </w:rPr>
        <w:t xml:space="preserve">دريافت </w:t>
      </w:r>
      <w:r w:rsidR="00A5782E">
        <w:rPr>
          <w:rFonts w:cs="B Nazanin" w:hint="cs"/>
          <w:b/>
          <w:bCs/>
          <w:sz w:val="22"/>
          <w:szCs w:val="22"/>
          <w:rtl/>
          <w:lang w:bidi="fa-IR"/>
        </w:rPr>
        <w:t>.........</w:t>
      </w:r>
      <w:r w:rsidRPr="00E77571">
        <w:rPr>
          <w:rFonts w:cs="B Nazanin" w:hint="cs"/>
          <w:b/>
          <w:bCs/>
          <w:sz w:val="22"/>
          <w:szCs w:val="22"/>
          <w:rtl/>
          <w:lang w:bidi="fa-IR"/>
        </w:rPr>
        <w:t>امتياز به ازاي فعاليت هاي پژوهشي</w:t>
      </w:r>
      <w:r w:rsidR="00E77571">
        <w:rPr>
          <w:rFonts w:cs="B Nazanin" w:hint="cs"/>
          <w:b/>
          <w:bCs/>
          <w:sz w:val="22"/>
          <w:szCs w:val="22"/>
          <w:rtl/>
          <w:lang w:bidi="fa-IR"/>
        </w:rPr>
        <w:t xml:space="preserve"> از تاریخ..................</w:t>
      </w:r>
      <w:r w:rsidR="00E77571">
        <w:rPr>
          <w:rFonts w:cs="B Nazanin"/>
          <w:b/>
          <w:bCs/>
          <w:sz w:val="22"/>
          <w:szCs w:val="22"/>
          <w:lang w:bidi="fa-IR"/>
        </w:rPr>
        <w:t xml:space="preserve"> </w:t>
      </w:r>
      <w:r w:rsidRPr="00E77571">
        <w:rPr>
          <w:rFonts w:cs="B Nazanin" w:hint="cs"/>
          <w:b/>
          <w:bCs/>
          <w:sz w:val="22"/>
          <w:szCs w:val="22"/>
          <w:rtl/>
          <w:lang w:bidi="fa-IR"/>
        </w:rPr>
        <w:t>لغايت  ...........</w:t>
      </w:r>
      <w:r w:rsidR="00E77571">
        <w:rPr>
          <w:rFonts w:cs="B Nazanin" w:hint="cs"/>
          <w:b/>
          <w:bCs/>
          <w:sz w:val="22"/>
          <w:szCs w:val="22"/>
          <w:rtl/>
          <w:lang w:bidi="fa-IR"/>
        </w:rPr>
        <w:t>.........</w:t>
      </w:r>
    </w:p>
    <w:p w:rsidR="00E77571" w:rsidRPr="00E77571" w:rsidRDefault="00E77571" w:rsidP="00E77571">
      <w:pPr>
        <w:spacing w:line="980" w:lineRule="exact"/>
        <w:jc w:val="center"/>
        <w:rPr>
          <w:rFonts w:cs="B Nazanin" w:hint="cs"/>
          <w:b/>
          <w:bCs/>
          <w:sz w:val="22"/>
          <w:szCs w:val="22"/>
          <w:rtl/>
          <w:lang w:bidi="fa-IR"/>
        </w:rPr>
      </w:pPr>
    </w:p>
    <w:p w:rsidR="00E77571" w:rsidRPr="00A5782E" w:rsidRDefault="00E35844" w:rsidP="00A5782E">
      <w:pPr>
        <w:spacing w:line="460" w:lineRule="exact"/>
        <w:jc w:val="both"/>
        <w:rPr>
          <w:rFonts w:cs="B Nazanin"/>
          <w:b/>
          <w:bCs/>
          <w:sz w:val="22"/>
          <w:szCs w:val="22"/>
          <w:lang w:bidi="fa-IR"/>
        </w:rPr>
      </w:pPr>
      <w:r w:rsidRPr="00E77571">
        <w:rPr>
          <w:rFonts w:cs="B Nazanin"/>
          <w:b/>
          <w:bCs/>
          <w:sz w:val="22"/>
          <w:szCs w:val="22"/>
          <w:lang w:bidi="fa-IR"/>
        </w:rPr>
        <w:t>*</w:t>
      </w:r>
      <w:r w:rsidRPr="00E77571">
        <w:rPr>
          <w:rFonts w:cs="B Nazanin" w:hint="cs"/>
          <w:b/>
          <w:bCs/>
          <w:sz w:val="22"/>
          <w:szCs w:val="22"/>
          <w:rtl/>
          <w:lang w:bidi="fa-IR"/>
        </w:rPr>
        <w:t xml:space="preserve">ملاك امتيازدهي آخرين آيين نامه ارتقاء 1/10/95 و مصوبات هيأت مميزه مي باشد.   </w:t>
      </w:r>
    </w:p>
    <w:p w:rsidR="00E77571" w:rsidRPr="00E77571" w:rsidRDefault="00E77571" w:rsidP="007D7658">
      <w:pPr>
        <w:spacing w:line="480" w:lineRule="exact"/>
        <w:jc w:val="lowKashida"/>
        <w:rPr>
          <w:rFonts w:cs="B Nazanin" w:hint="cs"/>
          <w:sz w:val="22"/>
          <w:szCs w:val="22"/>
          <w:rtl/>
          <w:lang w:bidi="fa-IR"/>
        </w:rPr>
      </w:pPr>
    </w:p>
    <w:p w:rsidR="007D7658" w:rsidRPr="00E77571" w:rsidRDefault="007D7658" w:rsidP="00E77571">
      <w:pPr>
        <w:spacing w:line="480" w:lineRule="exact"/>
        <w:jc w:val="lowKashida"/>
        <w:rPr>
          <w:rFonts w:cs="B Nazanin" w:hint="cs"/>
          <w:b/>
          <w:bCs/>
          <w:sz w:val="22"/>
          <w:szCs w:val="22"/>
          <w:rtl/>
          <w:lang w:bidi="fa-IR"/>
        </w:rPr>
      </w:pPr>
      <w:r w:rsidRPr="00E77571">
        <w:rPr>
          <w:rFonts w:cs="B Nazanin" w:hint="cs"/>
          <w:b/>
          <w:bCs/>
          <w:sz w:val="22"/>
          <w:szCs w:val="22"/>
          <w:rtl/>
          <w:lang w:bidi="fa-IR"/>
        </w:rPr>
        <w:lastRenderedPageBreak/>
        <w:t xml:space="preserve">- مقاله در نشريه هاي علمي پژوهشي معتبر (نمايه شده در پايگاه هاي </w:t>
      </w:r>
      <w:r w:rsidRPr="00E77571">
        <w:rPr>
          <w:rFonts w:cs="B Nazanin"/>
          <w:b/>
          <w:bCs/>
          <w:sz w:val="22"/>
          <w:szCs w:val="22"/>
          <w:lang w:bidi="fa-IR"/>
        </w:rPr>
        <w:t>Scopus, ISC, ISI</w:t>
      </w:r>
      <w:r w:rsidR="00E77571">
        <w:rPr>
          <w:rFonts w:cs="B Nazanin"/>
          <w:b/>
          <w:bCs/>
          <w:sz w:val="22"/>
          <w:szCs w:val="22"/>
          <w:lang w:bidi="fa-IR"/>
        </w:rPr>
        <w:t>-</w:t>
      </w:r>
      <w:r w:rsidRPr="00E77571">
        <w:rPr>
          <w:rFonts w:cs="B Nazanin"/>
          <w:b/>
          <w:bCs/>
          <w:sz w:val="22"/>
          <w:szCs w:val="22"/>
          <w:lang w:bidi="fa-IR"/>
        </w:rPr>
        <w:t xml:space="preserve"> JCR</w:t>
      </w:r>
      <w:r w:rsidRPr="00E77571">
        <w:rPr>
          <w:rFonts w:cs="B Nazanin" w:hint="cs"/>
          <w:b/>
          <w:bCs/>
          <w:sz w:val="22"/>
          <w:szCs w:val="22"/>
          <w:rtl/>
          <w:lang w:bidi="fa-IR"/>
        </w:rPr>
        <w:t xml:space="preserve">  و علمي پژوهشي )</w:t>
      </w:r>
    </w:p>
    <w:p w:rsidR="007D7658" w:rsidRPr="00E77571" w:rsidRDefault="007D7658" w:rsidP="007D7658">
      <w:pPr>
        <w:spacing w:line="480" w:lineRule="exact"/>
        <w:jc w:val="lowKashida"/>
        <w:rPr>
          <w:rFonts w:cs="B Nazanin" w:hint="cs"/>
          <w:b/>
          <w:bCs/>
          <w:sz w:val="22"/>
          <w:szCs w:val="22"/>
          <w:rtl/>
          <w:lang w:bidi="fa-IR"/>
        </w:rPr>
      </w:pPr>
    </w:p>
    <w:tbl>
      <w:tblPr>
        <w:bidiVisual/>
        <w:tblW w:w="1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845"/>
        <w:gridCol w:w="1121"/>
        <w:gridCol w:w="1727"/>
        <w:gridCol w:w="702"/>
        <w:gridCol w:w="950"/>
        <w:gridCol w:w="702"/>
        <w:gridCol w:w="712"/>
        <w:gridCol w:w="2679"/>
        <w:gridCol w:w="872"/>
        <w:gridCol w:w="809"/>
      </w:tblGrid>
      <w:tr w:rsidR="004738A9" w:rsidRPr="00E77571" w:rsidTr="004738A9">
        <w:trPr>
          <w:trHeight w:val="192"/>
          <w:jc w:val="center"/>
        </w:trPr>
        <w:tc>
          <w:tcPr>
            <w:tcW w:w="4333" w:type="dxa"/>
            <w:vMerge w:val="restart"/>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عنوان مقاله</w:t>
            </w:r>
          </w:p>
        </w:tc>
        <w:tc>
          <w:tcPr>
            <w:tcW w:w="851" w:type="dxa"/>
            <w:vMerge w:val="restart"/>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نام مجله</w:t>
            </w:r>
          </w:p>
        </w:tc>
        <w:tc>
          <w:tcPr>
            <w:tcW w:w="1134" w:type="dxa"/>
            <w:vMerge w:val="restart"/>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تاريخ چاپ</w:t>
            </w:r>
          </w:p>
        </w:tc>
        <w:tc>
          <w:tcPr>
            <w:tcW w:w="1747" w:type="dxa"/>
            <w:vMerge w:val="restart"/>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مشخصات مجله</w:t>
            </w:r>
          </w:p>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(سال و شماره و تاريخ انتشار)</w:t>
            </w:r>
          </w:p>
        </w:tc>
        <w:tc>
          <w:tcPr>
            <w:tcW w:w="3072" w:type="dxa"/>
            <w:gridSpan w:val="4"/>
            <w:shd w:val="clear" w:color="auto" w:fill="D9D9D9"/>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كيفيت مجله</w:t>
            </w:r>
          </w:p>
        </w:tc>
        <w:tc>
          <w:tcPr>
            <w:tcW w:w="2726" w:type="dxa"/>
            <w:vMerge w:val="restart"/>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اسامي همكاران</w:t>
            </w:r>
          </w:p>
          <w:p w:rsidR="007C10C1" w:rsidRPr="00E77571" w:rsidRDefault="007C10C1" w:rsidP="004738A9">
            <w:pPr>
              <w:spacing w:line="480" w:lineRule="exact"/>
              <w:jc w:val="center"/>
              <w:rPr>
                <w:rFonts w:cs="B Nazanin" w:hint="cs"/>
                <w:b/>
                <w:bCs/>
                <w:sz w:val="22"/>
                <w:szCs w:val="22"/>
                <w:rtl/>
                <w:lang w:bidi="fa-IR"/>
              </w:rPr>
            </w:pPr>
            <w:r w:rsidRPr="00E77571">
              <w:rPr>
                <w:rFonts w:cs="B Nazanin" w:hint="cs"/>
                <w:b/>
                <w:bCs/>
                <w:sz w:val="22"/>
                <w:szCs w:val="22"/>
                <w:rtl/>
                <w:lang w:bidi="fa-IR"/>
              </w:rPr>
              <w:t xml:space="preserve">به ترتيب </w:t>
            </w:r>
            <w:r w:rsidR="004738A9" w:rsidRPr="00E77571">
              <w:rPr>
                <w:rFonts w:cs="B Nazanin" w:hint="cs"/>
                <w:b/>
                <w:bCs/>
                <w:sz w:val="22"/>
                <w:szCs w:val="22"/>
                <w:rtl/>
                <w:lang w:bidi="fa-IR"/>
              </w:rPr>
              <w:t>مقاله</w:t>
            </w:r>
            <w:r w:rsidRPr="00E77571">
              <w:rPr>
                <w:rFonts w:cs="B Nazanin" w:hint="cs"/>
                <w:b/>
                <w:bCs/>
                <w:sz w:val="22"/>
                <w:szCs w:val="22"/>
                <w:rtl/>
                <w:lang w:bidi="fa-IR"/>
              </w:rPr>
              <w:t xml:space="preserve"> </w:t>
            </w:r>
          </w:p>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(با ذكر نويسنده مسئول)</w:t>
            </w:r>
          </w:p>
        </w:tc>
        <w:tc>
          <w:tcPr>
            <w:tcW w:w="1496" w:type="dxa"/>
            <w:gridSpan w:val="2"/>
            <w:shd w:val="clear" w:color="auto" w:fill="D9D9D9"/>
            <w:vAlign w:val="center"/>
          </w:tcPr>
          <w:p w:rsidR="007C10C1" w:rsidRPr="00E77571" w:rsidRDefault="007C10C1" w:rsidP="00A5782E">
            <w:pPr>
              <w:spacing w:line="480" w:lineRule="exact"/>
              <w:jc w:val="center"/>
              <w:rPr>
                <w:rFonts w:cs="B Nazanin" w:hint="cs"/>
                <w:b/>
                <w:bCs/>
                <w:sz w:val="22"/>
                <w:szCs w:val="22"/>
                <w:rtl/>
                <w:lang w:bidi="fa-IR"/>
              </w:rPr>
            </w:pPr>
            <w:r w:rsidRPr="00E77571">
              <w:rPr>
                <w:rFonts w:cs="B Nazanin" w:hint="cs"/>
                <w:b/>
                <w:bCs/>
                <w:sz w:val="22"/>
                <w:szCs w:val="22"/>
                <w:rtl/>
                <w:lang w:bidi="fa-IR"/>
              </w:rPr>
              <w:t xml:space="preserve">امتياز </w:t>
            </w:r>
            <w:r w:rsidR="00A5782E">
              <w:rPr>
                <w:rFonts w:cs="B Nazanin" w:hint="cs"/>
                <w:b/>
                <w:bCs/>
                <w:sz w:val="22"/>
                <w:szCs w:val="22"/>
                <w:rtl/>
                <w:lang w:bidi="fa-IR"/>
              </w:rPr>
              <w:t xml:space="preserve"> </w:t>
            </w:r>
          </w:p>
        </w:tc>
      </w:tr>
      <w:tr w:rsidR="00C46C92" w:rsidRPr="00E77571" w:rsidTr="004738A9">
        <w:trPr>
          <w:cantSplit/>
          <w:trHeight w:val="2604"/>
          <w:jc w:val="center"/>
        </w:trPr>
        <w:tc>
          <w:tcPr>
            <w:tcW w:w="4333" w:type="dxa"/>
            <w:vMerge/>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851" w:type="dxa"/>
            <w:vMerge/>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vMerge/>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vMerge/>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D9D9D9"/>
            <w:textDirection w:val="btLr"/>
            <w:vAlign w:val="center"/>
          </w:tcPr>
          <w:p w:rsidR="007C10C1" w:rsidRPr="00E77571" w:rsidRDefault="00C46C92" w:rsidP="004738A9">
            <w:pPr>
              <w:spacing w:line="480" w:lineRule="exact"/>
              <w:ind w:left="113" w:right="113"/>
              <w:jc w:val="center"/>
              <w:rPr>
                <w:rFonts w:cs="B Nazanin" w:hint="cs"/>
                <w:b/>
                <w:bCs/>
                <w:sz w:val="22"/>
                <w:szCs w:val="22"/>
                <w:rtl/>
                <w:lang w:bidi="fa-IR"/>
              </w:rPr>
            </w:pPr>
            <w:r w:rsidRPr="00E77571">
              <w:rPr>
                <w:rFonts w:cs="B Nazanin"/>
                <w:b/>
                <w:bCs/>
                <w:sz w:val="22"/>
                <w:szCs w:val="22"/>
                <w:lang w:bidi="fa-IR"/>
              </w:rPr>
              <w:t>- JCR</w:t>
            </w:r>
            <w:r w:rsidRPr="00E77571">
              <w:rPr>
                <w:rFonts w:cs="B Nazanin" w:hint="cs"/>
                <w:b/>
                <w:bCs/>
                <w:sz w:val="22"/>
                <w:szCs w:val="22"/>
                <w:rtl/>
                <w:lang w:bidi="fa-IR"/>
              </w:rPr>
              <w:t xml:space="preserve"> </w:t>
            </w:r>
            <w:r w:rsidRPr="00E77571">
              <w:rPr>
                <w:rFonts w:cs="B Nazanin"/>
                <w:b/>
                <w:bCs/>
                <w:sz w:val="22"/>
                <w:szCs w:val="22"/>
                <w:lang w:bidi="fa-IR"/>
              </w:rPr>
              <w:t>ISI</w:t>
            </w:r>
          </w:p>
        </w:tc>
        <w:tc>
          <w:tcPr>
            <w:tcW w:w="956" w:type="dxa"/>
            <w:shd w:val="clear" w:color="auto" w:fill="D9D9D9"/>
            <w:textDirection w:val="btLr"/>
            <w:vAlign w:val="center"/>
          </w:tcPr>
          <w:p w:rsidR="007C10C1" w:rsidRPr="00E77571" w:rsidRDefault="00C46C92" w:rsidP="004738A9">
            <w:pPr>
              <w:spacing w:line="480" w:lineRule="exact"/>
              <w:ind w:left="113" w:right="113"/>
              <w:jc w:val="center"/>
              <w:rPr>
                <w:rFonts w:cs="B Nazanin" w:hint="cs"/>
                <w:b/>
                <w:bCs/>
                <w:sz w:val="22"/>
                <w:szCs w:val="22"/>
                <w:rtl/>
                <w:lang w:bidi="fa-IR"/>
              </w:rPr>
            </w:pPr>
            <w:r w:rsidRPr="00E77571">
              <w:rPr>
                <w:rFonts w:cs="B Nazanin"/>
                <w:b/>
                <w:bCs/>
                <w:sz w:val="22"/>
                <w:szCs w:val="22"/>
                <w:lang w:bidi="fa-IR"/>
              </w:rPr>
              <w:t xml:space="preserve">ISC </w:t>
            </w:r>
            <w:r w:rsidRPr="00E77571">
              <w:rPr>
                <w:rFonts w:cs="B Nazanin" w:hint="cs"/>
                <w:b/>
                <w:bCs/>
                <w:sz w:val="22"/>
                <w:szCs w:val="22"/>
                <w:rtl/>
                <w:lang w:bidi="fa-IR"/>
              </w:rPr>
              <w:t>( مورد تأييد</w:t>
            </w:r>
            <w:r w:rsidRPr="00E77571">
              <w:rPr>
                <w:rFonts w:cs="B Nazanin"/>
                <w:b/>
                <w:bCs/>
                <w:sz w:val="22"/>
                <w:szCs w:val="22"/>
                <w:lang w:bidi="fa-IR"/>
              </w:rPr>
              <w:t xml:space="preserve"> </w:t>
            </w:r>
            <w:r w:rsidRPr="00E77571">
              <w:rPr>
                <w:rFonts w:cs="B Nazanin" w:hint="cs"/>
                <w:b/>
                <w:bCs/>
                <w:sz w:val="22"/>
                <w:szCs w:val="22"/>
                <w:rtl/>
                <w:lang w:bidi="fa-IR"/>
              </w:rPr>
              <w:t>وزارت علوم)</w:t>
            </w:r>
          </w:p>
        </w:tc>
        <w:tc>
          <w:tcPr>
            <w:tcW w:w="702" w:type="dxa"/>
            <w:shd w:val="clear" w:color="auto" w:fill="D9D9D9"/>
            <w:textDirection w:val="btLr"/>
            <w:vAlign w:val="center"/>
          </w:tcPr>
          <w:p w:rsidR="007C10C1" w:rsidRPr="00E77571" w:rsidRDefault="00C46C92" w:rsidP="004738A9">
            <w:pPr>
              <w:spacing w:line="480" w:lineRule="exact"/>
              <w:ind w:left="113" w:right="113"/>
              <w:jc w:val="center"/>
              <w:rPr>
                <w:rFonts w:cs="B Nazanin" w:hint="cs"/>
                <w:b/>
                <w:bCs/>
                <w:sz w:val="22"/>
                <w:szCs w:val="22"/>
                <w:rtl/>
                <w:lang w:bidi="fa-IR"/>
              </w:rPr>
            </w:pPr>
            <w:r w:rsidRPr="00E77571">
              <w:rPr>
                <w:rFonts w:cs="B Nazanin"/>
                <w:b/>
                <w:bCs/>
                <w:sz w:val="22"/>
                <w:szCs w:val="22"/>
                <w:lang w:bidi="fa-IR"/>
              </w:rPr>
              <w:t>Scopus</w:t>
            </w:r>
          </w:p>
        </w:tc>
        <w:tc>
          <w:tcPr>
            <w:tcW w:w="712" w:type="dxa"/>
            <w:shd w:val="clear" w:color="auto" w:fill="D9D9D9"/>
            <w:textDirection w:val="btLr"/>
            <w:vAlign w:val="center"/>
          </w:tcPr>
          <w:p w:rsidR="007C10C1" w:rsidRPr="00E77571" w:rsidRDefault="00C46C92" w:rsidP="004738A9">
            <w:pPr>
              <w:spacing w:line="480" w:lineRule="exact"/>
              <w:ind w:left="113" w:right="113"/>
              <w:jc w:val="center"/>
              <w:rPr>
                <w:rFonts w:cs="B Nazanin" w:hint="cs"/>
                <w:b/>
                <w:bCs/>
                <w:sz w:val="22"/>
                <w:szCs w:val="22"/>
                <w:rtl/>
                <w:lang w:bidi="fa-IR"/>
              </w:rPr>
            </w:pPr>
            <w:r w:rsidRPr="00E77571">
              <w:rPr>
                <w:rFonts w:cs="B Nazanin" w:hint="cs"/>
                <w:b/>
                <w:bCs/>
                <w:sz w:val="22"/>
                <w:szCs w:val="22"/>
                <w:rtl/>
                <w:lang w:bidi="fa-IR"/>
              </w:rPr>
              <w:t>علمي پژوهشي</w:t>
            </w:r>
          </w:p>
        </w:tc>
        <w:tc>
          <w:tcPr>
            <w:tcW w:w="2726" w:type="dxa"/>
            <w:vMerge/>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tcBorders>
              <w:bottom w:val="single" w:sz="4" w:space="0" w:color="auto"/>
            </w:tcBorders>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دانشكده</w:t>
            </w:r>
          </w:p>
        </w:tc>
        <w:tc>
          <w:tcPr>
            <w:tcW w:w="708" w:type="dxa"/>
            <w:tcBorders>
              <w:bottom w:val="single" w:sz="4" w:space="0" w:color="auto"/>
            </w:tcBorders>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دانشگاه</w:t>
            </w:r>
          </w:p>
        </w:tc>
      </w:tr>
      <w:tr w:rsidR="00C46C92" w:rsidRPr="00E77571" w:rsidTr="004738A9">
        <w:trPr>
          <w:jc w:val="center"/>
        </w:trPr>
        <w:tc>
          <w:tcPr>
            <w:tcW w:w="4333" w:type="dxa"/>
            <w:shd w:val="clear" w:color="auto" w:fill="auto"/>
            <w:vAlign w:val="center"/>
          </w:tcPr>
          <w:p w:rsidR="007C10C1" w:rsidRPr="00E77571" w:rsidRDefault="007C10C1" w:rsidP="00E35844">
            <w:pPr>
              <w:spacing w:line="360" w:lineRule="auto"/>
              <w:jc w:val="center"/>
              <w:rPr>
                <w:rFonts w:cs="B Nazanin" w:hint="cs"/>
                <w:b/>
                <w:bCs/>
                <w:sz w:val="22"/>
                <w:szCs w:val="22"/>
                <w:rtl/>
                <w:lang w:bidi="fa-IR"/>
              </w:rPr>
            </w:pPr>
          </w:p>
        </w:tc>
        <w:tc>
          <w:tcPr>
            <w:tcW w:w="851"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tcPr>
          <w:p w:rsidR="007C10C1" w:rsidRPr="00E77571" w:rsidRDefault="007C10C1" w:rsidP="00E35844">
            <w:pPr>
              <w:spacing w:line="480" w:lineRule="exact"/>
              <w:jc w:val="center"/>
              <w:rPr>
                <w:rFonts w:cs="B Nazanin" w:hint="cs"/>
                <w:b/>
                <w:bCs/>
                <w:sz w:val="22"/>
                <w:szCs w:val="22"/>
                <w:rtl/>
                <w:lang w:bidi="fa-IR"/>
              </w:rPr>
            </w:pPr>
          </w:p>
        </w:tc>
        <w:tc>
          <w:tcPr>
            <w:tcW w:w="956" w:type="dxa"/>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1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2726"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r>
      <w:tr w:rsidR="00C46C92" w:rsidRPr="00E77571" w:rsidTr="004738A9">
        <w:trPr>
          <w:jc w:val="center"/>
        </w:trPr>
        <w:tc>
          <w:tcPr>
            <w:tcW w:w="4333" w:type="dxa"/>
            <w:shd w:val="clear" w:color="auto" w:fill="auto"/>
            <w:vAlign w:val="center"/>
          </w:tcPr>
          <w:p w:rsidR="007C10C1" w:rsidRPr="00E77571" w:rsidRDefault="007C10C1" w:rsidP="00E35844">
            <w:pPr>
              <w:spacing w:line="360" w:lineRule="auto"/>
              <w:jc w:val="center"/>
              <w:rPr>
                <w:rFonts w:cs="B Nazanin" w:hint="cs"/>
                <w:b/>
                <w:bCs/>
                <w:sz w:val="22"/>
                <w:szCs w:val="22"/>
                <w:rtl/>
                <w:lang w:bidi="fa-IR"/>
              </w:rPr>
            </w:pPr>
          </w:p>
        </w:tc>
        <w:tc>
          <w:tcPr>
            <w:tcW w:w="851"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tcPr>
          <w:p w:rsidR="007C10C1" w:rsidRPr="00E77571" w:rsidRDefault="007C10C1" w:rsidP="00E35844">
            <w:pPr>
              <w:spacing w:line="480" w:lineRule="exact"/>
              <w:jc w:val="center"/>
              <w:rPr>
                <w:rFonts w:cs="B Nazanin" w:hint="cs"/>
                <w:b/>
                <w:bCs/>
                <w:sz w:val="22"/>
                <w:szCs w:val="22"/>
                <w:rtl/>
                <w:lang w:bidi="fa-IR"/>
              </w:rPr>
            </w:pPr>
          </w:p>
        </w:tc>
        <w:tc>
          <w:tcPr>
            <w:tcW w:w="956" w:type="dxa"/>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1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2726"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r>
      <w:tr w:rsidR="00C46C92" w:rsidRPr="00E77571" w:rsidTr="004738A9">
        <w:trPr>
          <w:jc w:val="center"/>
        </w:trPr>
        <w:tc>
          <w:tcPr>
            <w:tcW w:w="4333" w:type="dxa"/>
            <w:shd w:val="clear" w:color="auto" w:fill="auto"/>
            <w:vAlign w:val="center"/>
          </w:tcPr>
          <w:p w:rsidR="007C10C1" w:rsidRPr="00E77571" w:rsidRDefault="007C10C1" w:rsidP="00E35844">
            <w:pPr>
              <w:spacing w:line="360" w:lineRule="auto"/>
              <w:jc w:val="center"/>
              <w:rPr>
                <w:rFonts w:cs="B Nazanin" w:hint="cs"/>
                <w:b/>
                <w:bCs/>
                <w:sz w:val="22"/>
                <w:szCs w:val="22"/>
                <w:rtl/>
                <w:lang w:bidi="fa-IR"/>
              </w:rPr>
            </w:pPr>
          </w:p>
        </w:tc>
        <w:tc>
          <w:tcPr>
            <w:tcW w:w="851"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tcPr>
          <w:p w:rsidR="007C10C1" w:rsidRPr="00E77571" w:rsidRDefault="007C10C1" w:rsidP="00E35844">
            <w:pPr>
              <w:spacing w:line="480" w:lineRule="exact"/>
              <w:jc w:val="center"/>
              <w:rPr>
                <w:rFonts w:cs="B Nazanin" w:hint="cs"/>
                <w:b/>
                <w:bCs/>
                <w:sz w:val="22"/>
                <w:szCs w:val="22"/>
                <w:rtl/>
                <w:lang w:bidi="fa-IR"/>
              </w:rPr>
            </w:pPr>
          </w:p>
        </w:tc>
        <w:tc>
          <w:tcPr>
            <w:tcW w:w="956" w:type="dxa"/>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1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2726"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r>
      <w:tr w:rsidR="00C46C92" w:rsidRPr="00E77571" w:rsidTr="004738A9">
        <w:trPr>
          <w:jc w:val="center"/>
        </w:trPr>
        <w:tc>
          <w:tcPr>
            <w:tcW w:w="4333" w:type="dxa"/>
            <w:shd w:val="clear" w:color="auto" w:fill="auto"/>
            <w:vAlign w:val="center"/>
          </w:tcPr>
          <w:p w:rsidR="007C10C1" w:rsidRPr="00E77571" w:rsidRDefault="007C10C1" w:rsidP="00E35844">
            <w:pPr>
              <w:spacing w:line="360" w:lineRule="auto"/>
              <w:jc w:val="center"/>
              <w:rPr>
                <w:rFonts w:cs="B Nazanin" w:hint="cs"/>
                <w:b/>
                <w:bCs/>
                <w:sz w:val="22"/>
                <w:szCs w:val="22"/>
                <w:rtl/>
                <w:lang w:bidi="fa-IR"/>
              </w:rPr>
            </w:pPr>
          </w:p>
        </w:tc>
        <w:tc>
          <w:tcPr>
            <w:tcW w:w="851"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tcPr>
          <w:p w:rsidR="007C10C1" w:rsidRPr="00E77571" w:rsidRDefault="007C10C1" w:rsidP="00E35844">
            <w:pPr>
              <w:spacing w:line="480" w:lineRule="exact"/>
              <w:jc w:val="center"/>
              <w:rPr>
                <w:rFonts w:cs="B Nazanin" w:hint="cs"/>
                <w:b/>
                <w:bCs/>
                <w:sz w:val="22"/>
                <w:szCs w:val="22"/>
                <w:rtl/>
                <w:lang w:bidi="fa-IR"/>
              </w:rPr>
            </w:pPr>
          </w:p>
        </w:tc>
        <w:tc>
          <w:tcPr>
            <w:tcW w:w="956" w:type="dxa"/>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1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2726"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r>
      <w:tr w:rsidR="00C46C92" w:rsidRPr="00E77571" w:rsidTr="004738A9">
        <w:trPr>
          <w:jc w:val="center"/>
        </w:trPr>
        <w:tc>
          <w:tcPr>
            <w:tcW w:w="4333" w:type="dxa"/>
            <w:shd w:val="clear" w:color="auto" w:fill="auto"/>
            <w:vAlign w:val="center"/>
          </w:tcPr>
          <w:p w:rsidR="007C10C1" w:rsidRPr="00E77571" w:rsidRDefault="007C10C1" w:rsidP="00E35844">
            <w:pPr>
              <w:spacing w:line="360" w:lineRule="auto"/>
              <w:jc w:val="center"/>
              <w:rPr>
                <w:rFonts w:cs="B Nazanin" w:hint="cs"/>
                <w:b/>
                <w:bCs/>
                <w:sz w:val="22"/>
                <w:szCs w:val="22"/>
                <w:rtl/>
                <w:lang w:bidi="fa-IR"/>
              </w:rPr>
            </w:pPr>
          </w:p>
        </w:tc>
        <w:tc>
          <w:tcPr>
            <w:tcW w:w="851"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134"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1747"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02" w:type="dxa"/>
          </w:tcPr>
          <w:p w:rsidR="007C10C1" w:rsidRPr="00E77571" w:rsidRDefault="007C10C1" w:rsidP="00E35844">
            <w:pPr>
              <w:spacing w:line="480" w:lineRule="exact"/>
              <w:jc w:val="center"/>
              <w:rPr>
                <w:rFonts w:cs="B Nazanin" w:hint="cs"/>
                <w:b/>
                <w:bCs/>
                <w:sz w:val="22"/>
                <w:szCs w:val="22"/>
                <w:rtl/>
                <w:lang w:bidi="fa-IR"/>
              </w:rPr>
            </w:pPr>
          </w:p>
        </w:tc>
        <w:tc>
          <w:tcPr>
            <w:tcW w:w="956" w:type="dxa"/>
          </w:tcPr>
          <w:p w:rsidR="007C10C1" w:rsidRPr="00E77571" w:rsidRDefault="007C10C1" w:rsidP="00E35844">
            <w:pPr>
              <w:spacing w:line="480" w:lineRule="exact"/>
              <w:jc w:val="center"/>
              <w:rPr>
                <w:rFonts w:cs="B Nazanin" w:hint="cs"/>
                <w:b/>
                <w:bCs/>
                <w:sz w:val="22"/>
                <w:szCs w:val="22"/>
                <w:rtl/>
                <w:lang w:bidi="fa-IR"/>
              </w:rPr>
            </w:pPr>
          </w:p>
        </w:tc>
        <w:tc>
          <w:tcPr>
            <w:tcW w:w="70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12"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2726" w:type="dxa"/>
            <w:shd w:val="clear" w:color="auto" w:fill="auto"/>
            <w:vAlign w:val="center"/>
          </w:tcPr>
          <w:p w:rsidR="007C10C1" w:rsidRPr="00E77571" w:rsidRDefault="007C10C1" w:rsidP="00E35844">
            <w:pPr>
              <w:spacing w:line="480" w:lineRule="exact"/>
              <w:jc w:val="center"/>
              <w:rPr>
                <w:rFonts w:cs="B Nazanin" w:hint="cs"/>
                <w:b/>
                <w:bCs/>
                <w:sz w:val="22"/>
                <w:szCs w:val="22"/>
                <w:rtl/>
                <w:lang w:bidi="fa-IR"/>
              </w:rPr>
            </w:pPr>
          </w:p>
        </w:tc>
        <w:tc>
          <w:tcPr>
            <w:tcW w:w="78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c>
          <w:tcPr>
            <w:tcW w:w="708" w:type="dxa"/>
            <w:shd w:val="clear" w:color="auto" w:fill="D9D9D9"/>
            <w:vAlign w:val="center"/>
          </w:tcPr>
          <w:p w:rsidR="007C10C1" w:rsidRPr="00E77571" w:rsidRDefault="007C10C1" w:rsidP="00E35844">
            <w:pPr>
              <w:spacing w:line="480" w:lineRule="exact"/>
              <w:jc w:val="center"/>
              <w:rPr>
                <w:rFonts w:cs="B Nazanin" w:hint="cs"/>
                <w:b/>
                <w:bCs/>
                <w:sz w:val="22"/>
                <w:szCs w:val="22"/>
                <w:rtl/>
                <w:lang w:bidi="fa-IR"/>
              </w:rPr>
            </w:pPr>
          </w:p>
        </w:tc>
      </w:tr>
    </w:tbl>
    <w:p w:rsidR="00C46C92" w:rsidRPr="00E77571" w:rsidRDefault="00C46C92" w:rsidP="007D7658">
      <w:pPr>
        <w:spacing w:line="480" w:lineRule="exact"/>
        <w:jc w:val="lowKashida"/>
        <w:rPr>
          <w:rFonts w:cs="B Nazanin" w:hint="cs"/>
          <w:b/>
          <w:bCs/>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4447"/>
      </w:tblGrid>
      <w:tr w:rsidR="00E77571" w:rsidRPr="00E77571" w:rsidTr="00E77571">
        <w:trPr>
          <w:jc w:val="center"/>
        </w:trPr>
        <w:tc>
          <w:tcPr>
            <w:tcW w:w="3154" w:type="dxa"/>
            <w:shd w:val="clear" w:color="auto" w:fill="C0C0C0"/>
            <w:vAlign w:val="center"/>
          </w:tcPr>
          <w:p w:rsidR="00E77571" w:rsidRPr="00E77571" w:rsidRDefault="00E7757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مجموع امتيازات پژوهشي اين دوره</w:t>
            </w:r>
          </w:p>
        </w:tc>
        <w:tc>
          <w:tcPr>
            <w:tcW w:w="4447" w:type="dxa"/>
            <w:shd w:val="clear" w:color="auto" w:fill="C0C0C0"/>
            <w:vAlign w:val="center"/>
          </w:tcPr>
          <w:p w:rsidR="00E77571" w:rsidRPr="00E77571" w:rsidRDefault="00E77571" w:rsidP="00E35844">
            <w:pPr>
              <w:spacing w:line="480" w:lineRule="exact"/>
              <w:jc w:val="center"/>
              <w:rPr>
                <w:rFonts w:cs="B Nazanin" w:hint="cs"/>
                <w:b/>
                <w:bCs/>
                <w:sz w:val="22"/>
                <w:szCs w:val="22"/>
                <w:rtl/>
                <w:lang w:bidi="fa-IR"/>
              </w:rPr>
            </w:pPr>
            <w:r w:rsidRPr="00E77571">
              <w:rPr>
                <w:rFonts w:cs="B Nazanin" w:hint="cs"/>
                <w:b/>
                <w:bCs/>
                <w:sz w:val="22"/>
                <w:szCs w:val="22"/>
                <w:rtl/>
                <w:lang w:bidi="fa-IR"/>
              </w:rPr>
              <w:t>امتيازات مورد استفاده براي ترفيع اين دوره</w:t>
            </w:r>
          </w:p>
        </w:tc>
      </w:tr>
      <w:tr w:rsidR="00E77571" w:rsidRPr="00E77571" w:rsidTr="00E77571">
        <w:trPr>
          <w:jc w:val="center"/>
        </w:trPr>
        <w:tc>
          <w:tcPr>
            <w:tcW w:w="3154" w:type="dxa"/>
            <w:shd w:val="clear" w:color="auto" w:fill="auto"/>
          </w:tcPr>
          <w:p w:rsidR="00E77571" w:rsidRPr="00E77571" w:rsidRDefault="00E77571" w:rsidP="00E35844">
            <w:pPr>
              <w:spacing w:line="480" w:lineRule="exact"/>
              <w:jc w:val="lowKashida"/>
              <w:rPr>
                <w:rFonts w:cs="B Nazanin" w:hint="cs"/>
                <w:b/>
                <w:bCs/>
                <w:sz w:val="22"/>
                <w:szCs w:val="22"/>
                <w:rtl/>
                <w:lang w:bidi="fa-IR"/>
              </w:rPr>
            </w:pPr>
          </w:p>
        </w:tc>
        <w:tc>
          <w:tcPr>
            <w:tcW w:w="4447" w:type="dxa"/>
            <w:shd w:val="clear" w:color="auto" w:fill="auto"/>
          </w:tcPr>
          <w:p w:rsidR="00E77571" w:rsidRPr="00E77571" w:rsidRDefault="00E77571" w:rsidP="00E35844">
            <w:pPr>
              <w:spacing w:line="480" w:lineRule="exact"/>
              <w:jc w:val="lowKashida"/>
              <w:rPr>
                <w:rFonts w:cs="B Nazanin" w:hint="cs"/>
                <w:b/>
                <w:bCs/>
                <w:sz w:val="22"/>
                <w:szCs w:val="22"/>
                <w:rtl/>
                <w:lang w:bidi="fa-IR"/>
              </w:rPr>
            </w:pPr>
          </w:p>
        </w:tc>
      </w:tr>
    </w:tbl>
    <w:p w:rsidR="007D7658" w:rsidRPr="00E77571" w:rsidRDefault="007D7658" w:rsidP="004738A9">
      <w:pPr>
        <w:spacing w:line="480" w:lineRule="exact"/>
        <w:jc w:val="lowKashida"/>
        <w:rPr>
          <w:rFonts w:cs="B Nazanin" w:hint="cs"/>
          <w:b/>
          <w:bCs/>
          <w:sz w:val="22"/>
          <w:szCs w:val="22"/>
          <w:rtl/>
          <w:lang w:bidi="fa-IR"/>
        </w:rPr>
      </w:pPr>
    </w:p>
    <w:p w:rsidR="007D7658" w:rsidRPr="00E77571" w:rsidRDefault="004738A9" w:rsidP="004738A9">
      <w:pPr>
        <w:spacing w:line="480" w:lineRule="exact"/>
        <w:jc w:val="lowKashida"/>
        <w:rPr>
          <w:rFonts w:cs="B Nazanin" w:hint="cs"/>
          <w:b/>
          <w:bCs/>
          <w:sz w:val="22"/>
          <w:szCs w:val="22"/>
          <w:rtl/>
          <w:lang w:bidi="fa-IR"/>
        </w:rPr>
      </w:pPr>
      <w:r w:rsidRPr="00E77571">
        <w:rPr>
          <w:rFonts w:cs="B Nazanin" w:hint="cs"/>
          <w:b/>
          <w:bCs/>
          <w:sz w:val="22"/>
          <w:szCs w:val="22"/>
          <w:rtl/>
          <w:lang w:bidi="fa-IR"/>
        </w:rPr>
        <w:t xml:space="preserve">                 عضو هيأت علمي متقاضي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 xml:space="preserve">مدير پژوهش دانشكده  </w:t>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r>
      <w:r w:rsidRPr="00E77571">
        <w:rPr>
          <w:rFonts w:cs="B Nazanin" w:hint="cs"/>
          <w:b/>
          <w:bCs/>
          <w:sz w:val="22"/>
          <w:szCs w:val="22"/>
          <w:rtl/>
          <w:lang w:bidi="fa-IR"/>
        </w:rPr>
        <w:tab/>
        <w:t>رئيس كميته منتخب دانشكده</w:t>
      </w:r>
    </w:p>
    <w:sectPr w:rsidR="007D7658" w:rsidRPr="00E77571" w:rsidSect="002A4BEE">
      <w:pgSz w:w="16838" w:h="11906" w:orient="landscape"/>
      <w:pgMar w:top="567" w:right="567" w:bottom="567" w:left="56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1F"/>
    <w:rsid w:val="0001033F"/>
    <w:rsid w:val="00014EA8"/>
    <w:rsid w:val="00023B0A"/>
    <w:rsid w:val="00031834"/>
    <w:rsid w:val="00092431"/>
    <w:rsid w:val="000A67F4"/>
    <w:rsid w:val="000B3D8C"/>
    <w:rsid w:val="000E6A53"/>
    <w:rsid w:val="00114297"/>
    <w:rsid w:val="00165EA8"/>
    <w:rsid w:val="00177885"/>
    <w:rsid w:val="00183774"/>
    <w:rsid w:val="001879FC"/>
    <w:rsid w:val="001B4777"/>
    <w:rsid w:val="002105CD"/>
    <w:rsid w:val="00233D08"/>
    <w:rsid w:val="00271070"/>
    <w:rsid w:val="00282F6F"/>
    <w:rsid w:val="002964FB"/>
    <w:rsid w:val="002A1B30"/>
    <w:rsid w:val="002A34C5"/>
    <w:rsid w:val="002A392C"/>
    <w:rsid w:val="002A4BEE"/>
    <w:rsid w:val="0030453B"/>
    <w:rsid w:val="00305433"/>
    <w:rsid w:val="0033052B"/>
    <w:rsid w:val="0033742A"/>
    <w:rsid w:val="00354B0F"/>
    <w:rsid w:val="003760C6"/>
    <w:rsid w:val="0037685B"/>
    <w:rsid w:val="00384C7B"/>
    <w:rsid w:val="003B2CEB"/>
    <w:rsid w:val="003C3E31"/>
    <w:rsid w:val="003C42B4"/>
    <w:rsid w:val="003C6788"/>
    <w:rsid w:val="003C678B"/>
    <w:rsid w:val="00417475"/>
    <w:rsid w:val="00431B5A"/>
    <w:rsid w:val="004407C3"/>
    <w:rsid w:val="00442ECE"/>
    <w:rsid w:val="00445206"/>
    <w:rsid w:val="00462EFE"/>
    <w:rsid w:val="004726C3"/>
    <w:rsid w:val="004738A9"/>
    <w:rsid w:val="00487E1D"/>
    <w:rsid w:val="004B3E1F"/>
    <w:rsid w:val="004C48A8"/>
    <w:rsid w:val="004D76AD"/>
    <w:rsid w:val="004E2D69"/>
    <w:rsid w:val="004E616E"/>
    <w:rsid w:val="004F062E"/>
    <w:rsid w:val="004F3549"/>
    <w:rsid w:val="00516DAE"/>
    <w:rsid w:val="00517E1C"/>
    <w:rsid w:val="00523822"/>
    <w:rsid w:val="00537715"/>
    <w:rsid w:val="00582A66"/>
    <w:rsid w:val="00592786"/>
    <w:rsid w:val="005C4298"/>
    <w:rsid w:val="005F320E"/>
    <w:rsid w:val="006234E7"/>
    <w:rsid w:val="00646478"/>
    <w:rsid w:val="00670EC0"/>
    <w:rsid w:val="00671566"/>
    <w:rsid w:val="00695094"/>
    <w:rsid w:val="006A2AB0"/>
    <w:rsid w:val="006A5A36"/>
    <w:rsid w:val="006B4000"/>
    <w:rsid w:val="006B5E8E"/>
    <w:rsid w:val="006D3D44"/>
    <w:rsid w:val="006D7271"/>
    <w:rsid w:val="006E1888"/>
    <w:rsid w:val="006E6412"/>
    <w:rsid w:val="006F517D"/>
    <w:rsid w:val="007075E7"/>
    <w:rsid w:val="0071754C"/>
    <w:rsid w:val="007375CE"/>
    <w:rsid w:val="00740E4A"/>
    <w:rsid w:val="00740F89"/>
    <w:rsid w:val="00766BF3"/>
    <w:rsid w:val="007870A4"/>
    <w:rsid w:val="007926F5"/>
    <w:rsid w:val="00793652"/>
    <w:rsid w:val="007B003B"/>
    <w:rsid w:val="007B5689"/>
    <w:rsid w:val="007C10C1"/>
    <w:rsid w:val="007D7658"/>
    <w:rsid w:val="007E04D8"/>
    <w:rsid w:val="007F37BB"/>
    <w:rsid w:val="008154F6"/>
    <w:rsid w:val="008201B7"/>
    <w:rsid w:val="00847425"/>
    <w:rsid w:val="00852CA0"/>
    <w:rsid w:val="00870873"/>
    <w:rsid w:val="00891F1C"/>
    <w:rsid w:val="008959BB"/>
    <w:rsid w:val="008A01D7"/>
    <w:rsid w:val="008C1DA5"/>
    <w:rsid w:val="00935447"/>
    <w:rsid w:val="009378C8"/>
    <w:rsid w:val="00987447"/>
    <w:rsid w:val="00993E23"/>
    <w:rsid w:val="009A335A"/>
    <w:rsid w:val="009A537E"/>
    <w:rsid w:val="009C1CC6"/>
    <w:rsid w:val="009D61E5"/>
    <w:rsid w:val="009F037D"/>
    <w:rsid w:val="009F0DA3"/>
    <w:rsid w:val="00A01A0F"/>
    <w:rsid w:val="00A439BE"/>
    <w:rsid w:val="00A47E5C"/>
    <w:rsid w:val="00A5782E"/>
    <w:rsid w:val="00A76271"/>
    <w:rsid w:val="00A767FE"/>
    <w:rsid w:val="00A95650"/>
    <w:rsid w:val="00A95817"/>
    <w:rsid w:val="00AA472A"/>
    <w:rsid w:val="00AB3E19"/>
    <w:rsid w:val="00B1470F"/>
    <w:rsid w:val="00B22939"/>
    <w:rsid w:val="00B22D3A"/>
    <w:rsid w:val="00B34352"/>
    <w:rsid w:val="00B470B7"/>
    <w:rsid w:val="00B563DB"/>
    <w:rsid w:val="00B61A44"/>
    <w:rsid w:val="00B67D39"/>
    <w:rsid w:val="00B70104"/>
    <w:rsid w:val="00B90F76"/>
    <w:rsid w:val="00BC6033"/>
    <w:rsid w:val="00BD496A"/>
    <w:rsid w:val="00C10C5E"/>
    <w:rsid w:val="00C11F23"/>
    <w:rsid w:val="00C4010D"/>
    <w:rsid w:val="00C42453"/>
    <w:rsid w:val="00C46C92"/>
    <w:rsid w:val="00C72556"/>
    <w:rsid w:val="00C904B1"/>
    <w:rsid w:val="00C97E7C"/>
    <w:rsid w:val="00D353FE"/>
    <w:rsid w:val="00D44A02"/>
    <w:rsid w:val="00D51869"/>
    <w:rsid w:val="00D60D83"/>
    <w:rsid w:val="00D75CAE"/>
    <w:rsid w:val="00DF421A"/>
    <w:rsid w:val="00DF5E37"/>
    <w:rsid w:val="00E112BE"/>
    <w:rsid w:val="00E136F5"/>
    <w:rsid w:val="00E35844"/>
    <w:rsid w:val="00E61FDE"/>
    <w:rsid w:val="00E754B0"/>
    <w:rsid w:val="00E77571"/>
    <w:rsid w:val="00E96D70"/>
    <w:rsid w:val="00EC1E8B"/>
    <w:rsid w:val="00EC488F"/>
    <w:rsid w:val="00ED75DE"/>
    <w:rsid w:val="00EE2620"/>
    <w:rsid w:val="00F052FC"/>
    <w:rsid w:val="00F07567"/>
    <w:rsid w:val="00F1529C"/>
    <w:rsid w:val="00F21351"/>
    <w:rsid w:val="00F66217"/>
    <w:rsid w:val="00F90894"/>
    <w:rsid w:val="00FC0097"/>
    <w:rsid w:val="00FC7E7F"/>
    <w:rsid w:val="00FD2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44D80-122E-48AF-A5DB-480F1ABA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4647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باسمه تعالي</vt:lpstr>
    </vt:vector>
  </TitlesOfParts>
  <Company>asad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باسمه تعالي</dc:title>
  <dc:subject/>
  <dc:creator>asad</dc:creator>
  <cp:keywords/>
  <cp:lastModifiedBy>administrator</cp:lastModifiedBy>
  <cp:revision>2</cp:revision>
  <cp:lastPrinted>2021-03-15T07:13:00Z</cp:lastPrinted>
  <dcterms:created xsi:type="dcterms:W3CDTF">2021-04-03T20:15:00Z</dcterms:created>
  <dcterms:modified xsi:type="dcterms:W3CDTF">2021-04-03T20:15:00Z</dcterms:modified>
</cp:coreProperties>
</file>